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52F" w:rsidRPr="00F1110B" w:rsidRDefault="00C4652F" w:rsidP="00C4652F">
      <w:pPr>
        <w:pStyle w:val="a5"/>
        <w:spacing w:after="0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0B2297">
        <w:rPr>
          <w:rFonts w:ascii="Times New Roman" w:eastAsiaTheme="minorEastAsia" w:hAnsi="Times New Roman"/>
          <w:b/>
        </w:rPr>
        <w:t xml:space="preserve">       </w:t>
      </w:r>
      <w:r w:rsidRPr="00F1110B">
        <w:rPr>
          <w:rFonts w:ascii="Times New Roman" w:hAnsi="Times New Roman"/>
          <w:b/>
          <w:color w:val="000000"/>
          <w:sz w:val="24"/>
          <w:szCs w:val="24"/>
        </w:rPr>
        <w:t xml:space="preserve">Аннотация к рабочей программе </w:t>
      </w:r>
    </w:p>
    <w:p w:rsidR="00C4652F" w:rsidRDefault="00C4652F" w:rsidP="00C4652F">
      <w:pPr>
        <w:pStyle w:val="Style2"/>
        <w:widowControl/>
        <w:spacing w:line="240" w:lineRule="auto"/>
        <w:ind w:firstLine="0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п</w:t>
      </w:r>
      <w:r w:rsidRPr="00F1110B">
        <w:rPr>
          <w:rFonts w:ascii="Times New Roman" w:hAnsi="Times New Roman"/>
          <w:b/>
          <w:color w:val="000000"/>
        </w:rPr>
        <w:t>о</w:t>
      </w:r>
      <w:r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</w:rPr>
        <w:t>изобразительному</w:t>
      </w:r>
      <w:bookmarkStart w:id="0" w:name="_GoBack"/>
      <w:bookmarkEnd w:id="0"/>
      <w:r>
        <w:rPr>
          <w:rFonts w:ascii="Times New Roman" w:hAnsi="Times New Roman"/>
        </w:rPr>
        <w:t xml:space="preserve"> искусству</w:t>
      </w:r>
    </w:p>
    <w:p w:rsidR="00C4652F" w:rsidRPr="00C4652F" w:rsidRDefault="00C4652F" w:rsidP="00C4652F">
      <w:pPr>
        <w:pStyle w:val="Style2"/>
        <w:widowControl/>
        <w:spacing w:line="240" w:lineRule="auto"/>
        <w:ind w:firstLine="0"/>
        <w:rPr>
          <w:rFonts w:ascii="Times New Roman" w:hAnsi="Times New Roman"/>
        </w:rPr>
      </w:pPr>
      <w:r w:rsidRPr="000B2297">
        <w:rPr>
          <w:rFonts w:ascii="Times New Roman" w:eastAsiaTheme="minorEastAsia" w:hAnsi="Times New Roman"/>
          <w:b/>
        </w:rPr>
        <w:t xml:space="preserve"> </w:t>
      </w:r>
      <w:r w:rsidRPr="000B2297">
        <w:rPr>
          <w:rFonts w:ascii="Times New Roman" w:hAnsi="Times New Roman"/>
        </w:rPr>
        <w:t>Рабочая программа учебного предмета «Изобразительное искусство»» разработана для обучения в 1 - 4 классах МБОУ «</w:t>
      </w:r>
      <w:proofErr w:type="spellStart"/>
      <w:r w:rsidRPr="000B2297">
        <w:rPr>
          <w:rFonts w:ascii="Times New Roman" w:hAnsi="Times New Roman"/>
        </w:rPr>
        <w:t>Песчанская</w:t>
      </w:r>
      <w:proofErr w:type="spellEnd"/>
      <w:r w:rsidRPr="000B2297">
        <w:rPr>
          <w:rFonts w:ascii="Times New Roman" w:hAnsi="Times New Roman"/>
        </w:rPr>
        <w:t xml:space="preserve"> СОШ»  для 1 класса   на основе примерной программы и авторской  программы Изобразительное искусство. Рабочие программы. Предметная линия учебников Т. Я. </w:t>
      </w:r>
      <w:proofErr w:type="spellStart"/>
      <w:r w:rsidRPr="000B2297">
        <w:rPr>
          <w:rFonts w:ascii="Times New Roman" w:hAnsi="Times New Roman"/>
        </w:rPr>
        <w:t>Шпикаловой</w:t>
      </w:r>
      <w:proofErr w:type="spellEnd"/>
      <w:r w:rsidRPr="000B2297">
        <w:rPr>
          <w:rFonts w:ascii="Times New Roman" w:hAnsi="Times New Roman"/>
        </w:rPr>
        <w:t>, Л. В. Ершовой. 1 – 4 классы</w:t>
      </w:r>
      <w:proofErr w:type="gramStart"/>
      <w:r w:rsidRPr="000B2297">
        <w:rPr>
          <w:rFonts w:ascii="Times New Roman" w:hAnsi="Times New Roman"/>
        </w:rPr>
        <w:t xml:space="preserve"> :</w:t>
      </w:r>
      <w:proofErr w:type="gramEnd"/>
      <w:r w:rsidRPr="000B2297">
        <w:rPr>
          <w:rFonts w:ascii="Times New Roman" w:hAnsi="Times New Roman"/>
        </w:rPr>
        <w:t xml:space="preserve"> пособие для учителей общеобразовательных учреждений / [Т. Я. </w:t>
      </w:r>
      <w:proofErr w:type="spellStart"/>
      <w:r w:rsidRPr="000B2297">
        <w:rPr>
          <w:rFonts w:ascii="Times New Roman" w:hAnsi="Times New Roman"/>
        </w:rPr>
        <w:t>Шпикалова</w:t>
      </w:r>
      <w:proofErr w:type="spellEnd"/>
      <w:r w:rsidRPr="000B2297">
        <w:rPr>
          <w:rFonts w:ascii="Times New Roman" w:hAnsi="Times New Roman"/>
        </w:rPr>
        <w:t xml:space="preserve">, Л, В. Ершова, Г. А. </w:t>
      </w:r>
      <w:proofErr w:type="spellStart"/>
      <w:r w:rsidRPr="000B2297">
        <w:rPr>
          <w:rFonts w:ascii="Times New Roman" w:hAnsi="Times New Roman"/>
        </w:rPr>
        <w:t>Поровская</w:t>
      </w:r>
      <w:proofErr w:type="spellEnd"/>
      <w:r w:rsidRPr="000B2297">
        <w:rPr>
          <w:rFonts w:ascii="Times New Roman" w:hAnsi="Times New Roman"/>
        </w:rPr>
        <w:t xml:space="preserve"> и др.]; под ред. Т. Я. </w:t>
      </w:r>
      <w:proofErr w:type="spellStart"/>
      <w:r w:rsidRPr="000B2297">
        <w:rPr>
          <w:rFonts w:ascii="Times New Roman" w:hAnsi="Times New Roman"/>
        </w:rPr>
        <w:t>Шпикаловой</w:t>
      </w:r>
      <w:proofErr w:type="spellEnd"/>
      <w:r w:rsidRPr="000B2297">
        <w:rPr>
          <w:rFonts w:ascii="Times New Roman" w:hAnsi="Times New Roman"/>
        </w:rPr>
        <w:t>. — М.: Просвещение, 2011. - 193 с.</w:t>
      </w:r>
    </w:p>
    <w:p w:rsidR="00C4652F" w:rsidRPr="000B2297" w:rsidRDefault="00C4652F" w:rsidP="00C4652F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0B2297"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</w:t>
      </w:r>
      <w:r w:rsidRPr="000B2297">
        <w:rPr>
          <w:rFonts w:ascii="Times New Roman" w:hAnsi="Times New Roman"/>
          <w:b/>
          <w:sz w:val="24"/>
          <w:szCs w:val="24"/>
        </w:rPr>
        <w:t>Для реализации рабочей программы используются следующие учебники:</w:t>
      </w:r>
    </w:p>
    <w:p w:rsidR="00C4652F" w:rsidRPr="000B2297" w:rsidRDefault="00C4652F" w:rsidP="00C465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 xml:space="preserve">           Предметная линия учебников Т. Я. </w:t>
      </w:r>
      <w:proofErr w:type="spellStart"/>
      <w:r w:rsidRPr="000B2297">
        <w:rPr>
          <w:rFonts w:ascii="Times New Roman" w:hAnsi="Times New Roman" w:cs="Times New Roman"/>
          <w:sz w:val="24"/>
          <w:szCs w:val="24"/>
        </w:rPr>
        <w:t>Шпикаловой</w:t>
      </w:r>
      <w:proofErr w:type="spellEnd"/>
      <w:r w:rsidRPr="000B2297">
        <w:rPr>
          <w:rFonts w:ascii="Times New Roman" w:hAnsi="Times New Roman" w:cs="Times New Roman"/>
          <w:sz w:val="24"/>
          <w:szCs w:val="24"/>
        </w:rPr>
        <w:t xml:space="preserve">, Л. В. Ершовой. 1—4 классы: пособие для учителей </w:t>
      </w:r>
      <w:proofErr w:type="spellStart"/>
      <w:r w:rsidRPr="000B2297">
        <w:rPr>
          <w:rFonts w:ascii="Times New Roman" w:hAnsi="Times New Roman" w:cs="Times New Roman"/>
          <w:sz w:val="24"/>
          <w:szCs w:val="24"/>
        </w:rPr>
        <w:t>обшеобразоват</w:t>
      </w:r>
      <w:proofErr w:type="spellEnd"/>
      <w:r w:rsidRPr="000B2297">
        <w:rPr>
          <w:rFonts w:ascii="Times New Roman" w:hAnsi="Times New Roman" w:cs="Times New Roman"/>
          <w:sz w:val="24"/>
          <w:szCs w:val="24"/>
        </w:rPr>
        <w:t>. учреж</w:t>
      </w:r>
      <w:r w:rsidRPr="000B2297">
        <w:rPr>
          <w:rFonts w:ascii="Times New Roman" w:hAnsi="Times New Roman" w:cs="Times New Roman"/>
          <w:sz w:val="24"/>
          <w:szCs w:val="24"/>
        </w:rPr>
        <w:softHyphen/>
        <w:t xml:space="preserve">дений / [Т. Я. </w:t>
      </w:r>
      <w:proofErr w:type="spellStart"/>
      <w:r w:rsidRPr="000B2297">
        <w:rPr>
          <w:rFonts w:ascii="Times New Roman" w:hAnsi="Times New Roman" w:cs="Times New Roman"/>
          <w:sz w:val="24"/>
          <w:szCs w:val="24"/>
        </w:rPr>
        <w:t>Шпикалова</w:t>
      </w:r>
      <w:proofErr w:type="spellEnd"/>
      <w:r w:rsidRPr="000B2297">
        <w:rPr>
          <w:rFonts w:ascii="Times New Roman" w:hAnsi="Times New Roman" w:cs="Times New Roman"/>
          <w:sz w:val="24"/>
          <w:szCs w:val="24"/>
        </w:rPr>
        <w:t xml:space="preserve">, Л, В. Ершова, Г. А. </w:t>
      </w:r>
      <w:proofErr w:type="spellStart"/>
      <w:r w:rsidRPr="000B2297">
        <w:rPr>
          <w:rFonts w:ascii="Times New Roman" w:hAnsi="Times New Roman" w:cs="Times New Roman"/>
          <w:sz w:val="24"/>
          <w:szCs w:val="24"/>
        </w:rPr>
        <w:t>Поровская</w:t>
      </w:r>
      <w:proofErr w:type="spellEnd"/>
      <w:r w:rsidRPr="000B2297">
        <w:rPr>
          <w:rFonts w:ascii="Times New Roman" w:hAnsi="Times New Roman" w:cs="Times New Roman"/>
          <w:sz w:val="24"/>
          <w:szCs w:val="24"/>
        </w:rPr>
        <w:t xml:space="preserve"> и др.]; под ред. Т. Я. </w:t>
      </w:r>
      <w:proofErr w:type="spellStart"/>
      <w:r w:rsidRPr="000B2297">
        <w:rPr>
          <w:rFonts w:ascii="Times New Roman" w:hAnsi="Times New Roman" w:cs="Times New Roman"/>
          <w:sz w:val="24"/>
          <w:szCs w:val="24"/>
        </w:rPr>
        <w:t>Шпикаловой</w:t>
      </w:r>
      <w:proofErr w:type="spellEnd"/>
      <w:r w:rsidRPr="000B2297">
        <w:rPr>
          <w:rFonts w:ascii="Times New Roman" w:hAnsi="Times New Roman" w:cs="Times New Roman"/>
          <w:sz w:val="24"/>
          <w:szCs w:val="24"/>
        </w:rPr>
        <w:t>. — М.</w:t>
      </w:r>
      <w:proofErr w:type="gramStart"/>
      <w:r w:rsidRPr="000B229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B2297">
        <w:rPr>
          <w:rFonts w:ascii="Times New Roman" w:hAnsi="Times New Roman" w:cs="Times New Roman"/>
          <w:sz w:val="24"/>
          <w:szCs w:val="24"/>
        </w:rPr>
        <w:t xml:space="preserve"> Просвещение, 2010. - 112 с. </w:t>
      </w:r>
    </w:p>
    <w:p w:rsidR="00C4652F" w:rsidRPr="000B2297" w:rsidRDefault="00C4652F" w:rsidP="00C4652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B2297">
        <w:rPr>
          <w:rFonts w:ascii="Times New Roman" w:hAnsi="Times New Roman" w:cs="Times New Roman"/>
          <w:b/>
          <w:sz w:val="24"/>
          <w:szCs w:val="24"/>
        </w:rPr>
        <w:t>Сроки реализации программы – 4 года.</w:t>
      </w:r>
    </w:p>
    <w:p w:rsidR="00C4652F" w:rsidRPr="000B2297" w:rsidRDefault="00C4652F" w:rsidP="00C4652F">
      <w:pPr>
        <w:widowControl w:val="0"/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0B2297">
        <w:rPr>
          <w:rFonts w:ascii="Times New Roman" w:eastAsia="Times New Roman" w:hAnsi="Times New Roman" w:cs="Times New Roman"/>
          <w:sz w:val="24"/>
          <w:szCs w:val="24"/>
        </w:rPr>
        <w:t>Логика изложения и содержание авторской программы полностью соответствуют требованиям федерального компонента Государственного стандарта начального  общего образования.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</w:t>
      </w:r>
    </w:p>
    <w:p w:rsidR="00C4652F" w:rsidRPr="000B2297" w:rsidRDefault="00C4652F" w:rsidP="00C4652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Pr="000B2297">
        <w:rPr>
          <w:rFonts w:ascii="Times New Roman" w:hAnsi="Times New Roman" w:cs="Times New Roman"/>
          <w:sz w:val="24"/>
          <w:szCs w:val="24"/>
        </w:rPr>
        <w:t xml:space="preserve">Учебный  образовательный план  школы  предусматривает обязательное изучение изобразительного искусства на этапе начального общего образования в объеме </w:t>
      </w:r>
      <w:r w:rsidRPr="000B2297">
        <w:rPr>
          <w:rFonts w:ascii="Times New Roman" w:hAnsi="Times New Roman" w:cs="Times New Roman"/>
          <w:b/>
          <w:sz w:val="24"/>
          <w:szCs w:val="24"/>
        </w:rPr>
        <w:t>135 ч</w:t>
      </w:r>
      <w:r w:rsidRPr="000B2297">
        <w:rPr>
          <w:rFonts w:ascii="Times New Roman" w:hAnsi="Times New Roman" w:cs="Times New Roman"/>
          <w:sz w:val="24"/>
          <w:szCs w:val="24"/>
        </w:rPr>
        <w:t xml:space="preserve">. (1 час  в неделю), в том числе: в 1 классе — 29  ч, во 2 классе — 34 ч, в 3 классе — 34 ч,  в 4 классе — 34 ч.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652F" w:rsidRPr="00F1110B" w:rsidRDefault="00C4652F" w:rsidP="00C4652F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eastAsia="Times New Roman" w:hAnsi="Times New Roman"/>
          <w:color w:val="000000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 xml:space="preserve">       </w:t>
      </w:r>
      <w:r w:rsidRPr="00F1110B">
        <w:rPr>
          <w:rFonts w:ascii="Times New Roman" w:hAnsi="Times New Roman"/>
          <w:color w:val="000000"/>
          <w:sz w:val="24"/>
          <w:szCs w:val="24"/>
        </w:rPr>
        <w:t xml:space="preserve">Рабочая программа включает: пояснительную записку, </w:t>
      </w:r>
      <w:r w:rsidRPr="00F1110B">
        <w:rPr>
          <w:rFonts w:ascii="Times New Roman" w:eastAsia="Times New Roman" w:hAnsi="Times New Roman"/>
          <w:color w:val="000000"/>
          <w:sz w:val="24"/>
          <w:szCs w:val="24"/>
        </w:rPr>
        <w:t>п</w:t>
      </w:r>
      <w:r w:rsidRPr="00F1110B">
        <w:rPr>
          <w:rFonts w:ascii="Times New Roman" w:eastAsia="Times New Roman" w:hAnsi="Times New Roman"/>
          <w:bCs/>
          <w:color w:val="000000"/>
          <w:sz w:val="24"/>
          <w:szCs w:val="24"/>
        </w:rPr>
        <w:t>ланируемые результаты освоения учебного предмета</w:t>
      </w:r>
      <w:r w:rsidRPr="00F1110B"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r w:rsidRPr="00F1110B">
        <w:rPr>
          <w:rFonts w:ascii="Times New Roman" w:hAnsi="Times New Roman"/>
          <w:color w:val="000000"/>
          <w:sz w:val="24"/>
          <w:szCs w:val="24"/>
        </w:rPr>
        <w:t>содержание учебного предмета</w:t>
      </w:r>
      <w:r w:rsidRPr="00F1110B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, </w:t>
      </w:r>
      <w:r w:rsidRPr="00F1110B">
        <w:rPr>
          <w:rFonts w:ascii="Times New Roman" w:hAnsi="Times New Roman"/>
          <w:color w:val="000000"/>
          <w:sz w:val="24"/>
          <w:szCs w:val="24"/>
        </w:rPr>
        <w:t>тематическое планирование.</w:t>
      </w:r>
    </w:p>
    <w:p w:rsidR="00C4652F" w:rsidRPr="00F1110B" w:rsidRDefault="00C4652F" w:rsidP="00C4652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4652F" w:rsidRPr="000B2297" w:rsidRDefault="00C4652F" w:rsidP="00C4652F">
      <w:pPr>
        <w:spacing w:after="0" w:line="240" w:lineRule="auto"/>
        <w:ind w:firstLine="540"/>
        <w:jc w:val="both"/>
        <w:rPr>
          <w:rFonts w:ascii="Times New Roman" w:hAnsi="Times New Roman"/>
          <w:b/>
          <w:bCs/>
          <w:iCs/>
        </w:rPr>
      </w:pPr>
    </w:p>
    <w:p w:rsidR="00C4652F" w:rsidRPr="000B2297" w:rsidRDefault="00C4652F" w:rsidP="00C4652F">
      <w:pPr>
        <w:pStyle w:val="Style7"/>
        <w:widowControl/>
        <w:jc w:val="center"/>
        <w:rPr>
          <w:rFonts w:ascii="Times New Roman" w:hAnsi="Times New Roman"/>
          <w:b/>
          <w:bCs/>
          <w:iCs/>
        </w:rPr>
      </w:pPr>
    </w:p>
    <w:p w:rsidR="00C4652F" w:rsidRPr="000B2297" w:rsidRDefault="00C4652F" w:rsidP="00C4652F">
      <w:pPr>
        <w:pStyle w:val="Style7"/>
        <w:widowControl/>
        <w:jc w:val="center"/>
        <w:rPr>
          <w:rFonts w:ascii="Times New Roman" w:hAnsi="Times New Roman"/>
          <w:b/>
          <w:bCs/>
          <w:iCs/>
        </w:rPr>
      </w:pPr>
    </w:p>
    <w:p w:rsidR="00FC6800" w:rsidRDefault="00FC6800"/>
    <w:sectPr w:rsidR="00FC6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C5236"/>
    <w:multiLevelType w:val="multilevel"/>
    <w:tmpl w:val="4FA4AD5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A18"/>
    <w:rsid w:val="00857A18"/>
    <w:rsid w:val="00C4652F"/>
    <w:rsid w:val="00FC6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52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C4652F"/>
    <w:pPr>
      <w:widowControl w:val="0"/>
      <w:autoSpaceDE w:val="0"/>
      <w:autoSpaceDN w:val="0"/>
      <w:adjustRightInd w:val="0"/>
      <w:spacing w:after="0" w:line="286" w:lineRule="exact"/>
      <w:ind w:firstLine="394"/>
      <w:jc w:val="both"/>
    </w:pPr>
    <w:rPr>
      <w:rFonts w:ascii="Georgia" w:eastAsia="Times New Roman" w:hAnsi="Georgia" w:cs="Times New Roman"/>
      <w:sz w:val="24"/>
      <w:szCs w:val="24"/>
    </w:rPr>
  </w:style>
  <w:style w:type="paragraph" w:customStyle="1" w:styleId="Style7">
    <w:name w:val="Style7"/>
    <w:basedOn w:val="a"/>
    <w:rsid w:val="00C4652F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sz w:val="24"/>
      <w:szCs w:val="24"/>
    </w:rPr>
  </w:style>
  <w:style w:type="paragraph" w:styleId="a3">
    <w:name w:val="No Spacing"/>
    <w:qFormat/>
    <w:rsid w:val="00C4652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C4652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4652F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2">
    <w:name w:val="Основной текст (2) + Полужирный"/>
    <w:basedOn w:val="a0"/>
    <w:rsid w:val="00C4652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a6">
    <w:name w:val="Подпись к таблице_"/>
    <w:basedOn w:val="a0"/>
    <w:link w:val="a7"/>
    <w:rsid w:val="00C4652F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a7">
    <w:name w:val="Подпись к таблице"/>
    <w:basedOn w:val="a"/>
    <w:link w:val="a6"/>
    <w:rsid w:val="00C4652F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18"/>
      <w:szCs w:val="18"/>
      <w:lang w:eastAsia="en-US"/>
    </w:rPr>
  </w:style>
  <w:style w:type="character" w:customStyle="1" w:styleId="15">
    <w:name w:val="Основной текст (15)_"/>
    <w:basedOn w:val="a0"/>
    <w:link w:val="150"/>
    <w:rsid w:val="00C4652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6">
    <w:name w:val="Основной текст (16)_"/>
    <w:basedOn w:val="a0"/>
    <w:link w:val="160"/>
    <w:rsid w:val="00C4652F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512pt">
    <w:name w:val="Основной текст (15) + 12 pt;Курсив"/>
    <w:basedOn w:val="15"/>
    <w:rsid w:val="00C4652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150">
    <w:name w:val="Основной текст (15)"/>
    <w:basedOn w:val="a"/>
    <w:link w:val="15"/>
    <w:rsid w:val="00C4652F"/>
    <w:pPr>
      <w:widowControl w:val="0"/>
      <w:shd w:val="clear" w:color="auto" w:fill="FFFFFF"/>
      <w:spacing w:before="240" w:after="60" w:line="211" w:lineRule="exact"/>
      <w:ind w:hanging="420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160">
    <w:name w:val="Основной текст (16)"/>
    <w:basedOn w:val="a"/>
    <w:link w:val="16"/>
    <w:rsid w:val="00C4652F"/>
    <w:pPr>
      <w:widowControl w:val="0"/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52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C4652F"/>
    <w:pPr>
      <w:widowControl w:val="0"/>
      <w:autoSpaceDE w:val="0"/>
      <w:autoSpaceDN w:val="0"/>
      <w:adjustRightInd w:val="0"/>
      <w:spacing w:after="0" w:line="286" w:lineRule="exact"/>
      <w:ind w:firstLine="394"/>
      <w:jc w:val="both"/>
    </w:pPr>
    <w:rPr>
      <w:rFonts w:ascii="Georgia" w:eastAsia="Times New Roman" w:hAnsi="Georgia" w:cs="Times New Roman"/>
      <w:sz w:val="24"/>
      <w:szCs w:val="24"/>
    </w:rPr>
  </w:style>
  <w:style w:type="paragraph" w:customStyle="1" w:styleId="Style7">
    <w:name w:val="Style7"/>
    <w:basedOn w:val="a"/>
    <w:rsid w:val="00C4652F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sz w:val="24"/>
      <w:szCs w:val="24"/>
    </w:rPr>
  </w:style>
  <w:style w:type="paragraph" w:styleId="a3">
    <w:name w:val="No Spacing"/>
    <w:qFormat/>
    <w:rsid w:val="00C4652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C4652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4652F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2">
    <w:name w:val="Основной текст (2) + Полужирный"/>
    <w:basedOn w:val="a0"/>
    <w:rsid w:val="00C4652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a6">
    <w:name w:val="Подпись к таблице_"/>
    <w:basedOn w:val="a0"/>
    <w:link w:val="a7"/>
    <w:rsid w:val="00C4652F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a7">
    <w:name w:val="Подпись к таблице"/>
    <w:basedOn w:val="a"/>
    <w:link w:val="a6"/>
    <w:rsid w:val="00C4652F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18"/>
      <w:szCs w:val="18"/>
      <w:lang w:eastAsia="en-US"/>
    </w:rPr>
  </w:style>
  <w:style w:type="character" w:customStyle="1" w:styleId="15">
    <w:name w:val="Основной текст (15)_"/>
    <w:basedOn w:val="a0"/>
    <w:link w:val="150"/>
    <w:rsid w:val="00C4652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6">
    <w:name w:val="Основной текст (16)_"/>
    <w:basedOn w:val="a0"/>
    <w:link w:val="160"/>
    <w:rsid w:val="00C4652F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512pt">
    <w:name w:val="Основной текст (15) + 12 pt;Курсив"/>
    <w:basedOn w:val="15"/>
    <w:rsid w:val="00C4652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150">
    <w:name w:val="Основной текст (15)"/>
    <w:basedOn w:val="a"/>
    <w:link w:val="15"/>
    <w:rsid w:val="00C4652F"/>
    <w:pPr>
      <w:widowControl w:val="0"/>
      <w:shd w:val="clear" w:color="auto" w:fill="FFFFFF"/>
      <w:spacing w:before="240" w:after="60" w:line="211" w:lineRule="exact"/>
      <w:ind w:hanging="420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160">
    <w:name w:val="Основной текст (16)"/>
    <w:basedOn w:val="a"/>
    <w:link w:val="16"/>
    <w:rsid w:val="00C4652F"/>
    <w:pPr>
      <w:widowControl w:val="0"/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230</Words>
  <Characters>1314</Characters>
  <Application>Microsoft Office Word</Application>
  <DocSecurity>0</DocSecurity>
  <Lines>10</Lines>
  <Paragraphs>3</Paragraphs>
  <ScaleCrop>false</ScaleCrop>
  <Company/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2019-10-21T08:05:00Z</dcterms:created>
  <dcterms:modified xsi:type="dcterms:W3CDTF">2019-10-21T08:10:00Z</dcterms:modified>
</cp:coreProperties>
</file>