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4EE" w:rsidRPr="009D04EE" w:rsidRDefault="009D04EE" w:rsidP="009D04E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04EE">
        <w:rPr>
          <w:rFonts w:ascii="Times New Roman" w:hAnsi="Times New Roman" w:cs="Times New Roman"/>
          <w:b/>
          <w:sz w:val="24"/>
          <w:szCs w:val="24"/>
        </w:rPr>
        <w:t xml:space="preserve">Аннотация </w:t>
      </w:r>
    </w:p>
    <w:p w:rsidR="009D04EE" w:rsidRPr="00E12CA8" w:rsidRDefault="009D04EE" w:rsidP="009D04EE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2CA8">
        <w:rPr>
          <w:rFonts w:ascii="Times New Roman" w:hAnsi="Times New Roman" w:cs="Times New Roman"/>
          <w:b/>
          <w:sz w:val="24"/>
          <w:szCs w:val="24"/>
        </w:rPr>
        <w:t>к рабочей программе по элективному</w:t>
      </w:r>
      <w:r w:rsidR="002B3ADB">
        <w:rPr>
          <w:rFonts w:ascii="Times New Roman" w:hAnsi="Times New Roman" w:cs="Times New Roman"/>
          <w:b/>
          <w:sz w:val="24"/>
          <w:szCs w:val="24"/>
        </w:rPr>
        <w:t xml:space="preserve"> курсу «Личность и история России», 11</w:t>
      </w:r>
      <w:r w:rsidRPr="00E12CA8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2B3ADB" w:rsidRPr="00D26139" w:rsidRDefault="009D04EE" w:rsidP="002B3AD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2B3ADB" w:rsidRPr="00D26139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2B3ADB" w:rsidRPr="000F0889" w:rsidRDefault="002B3ADB" w:rsidP="002B3A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0889">
        <w:rPr>
          <w:rFonts w:ascii="Times New Roman" w:hAnsi="Times New Roman" w:cs="Times New Roman"/>
          <w:sz w:val="24"/>
          <w:szCs w:val="24"/>
        </w:rPr>
        <w:t>Данная рабочая программа  элективного</w:t>
      </w:r>
      <w:r>
        <w:rPr>
          <w:rFonts w:ascii="Times New Roman" w:hAnsi="Times New Roman" w:cs="Times New Roman"/>
          <w:sz w:val="24"/>
          <w:szCs w:val="24"/>
        </w:rPr>
        <w:t xml:space="preserve"> курса «Личность и история России» разработана для обучения в 11</w:t>
      </w:r>
      <w:r w:rsidRPr="000F0889">
        <w:rPr>
          <w:rFonts w:ascii="Times New Roman" w:hAnsi="Times New Roman" w:cs="Times New Roman"/>
          <w:sz w:val="24"/>
          <w:szCs w:val="24"/>
        </w:rPr>
        <w:t xml:space="preserve"> классе МБОУ « </w:t>
      </w:r>
      <w:proofErr w:type="spellStart"/>
      <w:r w:rsidRPr="000F0889">
        <w:rPr>
          <w:rFonts w:ascii="Times New Roman" w:hAnsi="Times New Roman" w:cs="Times New Roman"/>
          <w:sz w:val="24"/>
          <w:szCs w:val="24"/>
        </w:rPr>
        <w:t>Песчанская</w:t>
      </w:r>
      <w:proofErr w:type="spellEnd"/>
      <w:r w:rsidRPr="000F0889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школа» на основе ав</w:t>
      </w:r>
      <w:r>
        <w:rPr>
          <w:rFonts w:ascii="Times New Roman" w:hAnsi="Times New Roman" w:cs="Times New Roman"/>
          <w:sz w:val="24"/>
          <w:szCs w:val="24"/>
        </w:rPr>
        <w:t>торской программы Н.И. Чеботарёвой «Личность и история России», Волгоград, « Учитель», 2014</w:t>
      </w:r>
      <w:r w:rsidRPr="000F0889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2B3ADB" w:rsidRPr="000F0889" w:rsidRDefault="002B3ADB" w:rsidP="002B3AD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0889">
        <w:rPr>
          <w:rFonts w:ascii="Times New Roman" w:hAnsi="Times New Roman" w:cs="Times New Roman"/>
          <w:sz w:val="24"/>
          <w:szCs w:val="24"/>
        </w:rPr>
        <w:t xml:space="preserve">    Особенность данного курса заключается в том, что он предполагает анализ проблемных, дискуссионных вопросов при изучении истории, альтернативные подходы к оценке проблем прошлого, прогнозирование событий и явлений, неоднозначные оценки событий. Знакомство с проблематикой данного курса поможет каждому ученику занять активную гражданскую позицию в нашем сложном и быстро меняющемся мире.</w:t>
      </w:r>
    </w:p>
    <w:p w:rsidR="002B3ADB" w:rsidRDefault="002B3ADB" w:rsidP="002B3AD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0889">
        <w:rPr>
          <w:rFonts w:ascii="Times New Roman" w:hAnsi="Times New Roman" w:cs="Times New Roman"/>
          <w:b/>
          <w:sz w:val="24"/>
          <w:szCs w:val="24"/>
        </w:rPr>
        <w:t xml:space="preserve">   Цель курса: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3ADB" w:rsidRDefault="002B3ADB" w:rsidP="002B3ADB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Развитие исторического мышления школьников на базе материалов курса;</w:t>
      </w:r>
    </w:p>
    <w:p w:rsidR="002B3ADB" w:rsidRDefault="002B3ADB" w:rsidP="002B3ADB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Формирование у учеников понимания исторического прошлого в связи с тенденциями современного развития России и мира;</w:t>
      </w:r>
    </w:p>
    <w:p w:rsidR="002B3ADB" w:rsidRDefault="002B3ADB" w:rsidP="002B3ADB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Воспитание современного исторического сознания и развитие самостоятельного, персонифицированного мышления;</w:t>
      </w:r>
    </w:p>
    <w:p w:rsidR="002B3ADB" w:rsidRDefault="002B3ADB" w:rsidP="002B3ADB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Восприятие отечественных и мировых культурных традиций и ценностей прошлого в их связи с настоящим;</w:t>
      </w:r>
    </w:p>
    <w:p w:rsidR="002B3ADB" w:rsidRDefault="002B3ADB" w:rsidP="002B3ADB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Знакомство с основными теориями и концепциями, описывающими и объясняющими развитие общества;</w:t>
      </w:r>
    </w:p>
    <w:p w:rsidR="002B3ADB" w:rsidRDefault="002B3ADB" w:rsidP="002B3ADB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Формирование исторической грамотности на современном международном уровне;</w:t>
      </w:r>
    </w:p>
    <w:p w:rsidR="002B3ADB" w:rsidRDefault="002B3ADB" w:rsidP="002B3ADB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Развитие умения разграничивать процесс познания прошлого и процесс нравственной оценки деяний, поступков людей.</w:t>
      </w:r>
    </w:p>
    <w:p w:rsidR="002B3ADB" w:rsidRPr="00134D91" w:rsidRDefault="002B3ADB" w:rsidP="002B3ADB">
      <w:pPr>
        <w:spacing w:line="240" w:lineRule="auto"/>
        <w:jc w:val="both"/>
        <w:rPr>
          <w:sz w:val="24"/>
          <w:szCs w:val="24"/>
        </w:rPr>
      </w:pPr>
    </w:p>
    <w:p w:rsidR="002B3ADB" w:rsidRPr="00B64C94" w:rsidRDefault="002B3ADB" w:rsidP="002B3ADB">
      <w:pPr>
        <w:shd w:val="clear" w:color="auto" w:fill="FFFFFF"/>
        <w:spacing w:after="0" w:line="240" w:lineRule="auto"/>
        <w:ind w:left="-568" w:firstLine="56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134D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Задачами курса являются:</w:t>
      </w:r>
    </w:p>
    <w:p w:rsidR="002B3ADB" w:rsidRPr="00B64C94" w:rsidRDefault="002B3ADB" w:rsidP="002B3ADB">
      <w:pPr>
        <w:shd w:val="clear" w:color="auto" w:fill="FFFFFF"/>
        <w:spacing w:before="100" w:beforeAutospacing="1" w:after="100" w:afterAutospacing="1" w:line="240" w:lineRule="auto"/>
        <w:ind w:left="51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1.П</w:t>
      </w:r>
      <w:r w:rsidRPr="00134D91">
        <w:rPr>
          <w:rFonts w:ascii="Times New Roman" w:eastAsia="Times New Roman" w:hAnsi="Times New Roman" w:cs="Times New Roman"/>
          <w:color w:val="000000"/>
          <w:sz w:val="24"/>
          <w:szCs w:val="24"/>
        </w:rPr>
        <w:t>овышение интереса к историческим закономерностям;</w:t>
      </w:r>
    </w:p>
    <w:p w:rsidR="002B3ADB" w:rsidRPr="00B64C94" w:rsidRDefault="002B3ADB" w:rsidP="002B3ADB">
      <w:pPr>
        <w:shd w:val="clear" w:color="auto" w:fill="FFFFFF"/>
        <w:spacing w:before="100" w:beforeAutospacing="1" w:after="100" w:afterAutospacing="1" w:line="240" w:lineRule="auto"/>
        <w:ind w:left="51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2.Ф</w:t>
      </w:r>
      <w:r w:rsidRPr="00134D91">
        <w:rPr>
          <w:rFonts w:ascii="Times New Roman" w:eastAsia="Times New Roman" w:hAnsi="Times New Roman" w:cs="Times New Roman"/>
          <w:color w:val="000000"/>
          <w:sz w:val="24"/>
          <w:szCs w:val="24"/>
        </w:rPr>
        <w:t>ормирование и развитие у учащихся интеллектуальных и практических умений для более глубокого осмысления исторической действительности;</w:t>
      </w:r>
    </w:p>
    <w:p w:rsidR="002B3ADB" w:rsidRPr="00B64C94" w:rsidRDefault="002B3ADB" w:rsidP="002B3ADB">
      <w:pPr>
        <w:shd w:val="clear" w:color="auto" w:fill="FFFFFF"/>
        <w:spacing w:before="100" w:beforeAutospacing="1" w:after="100" w:afterAutospacing="1" w:line="240" w:lineRule="auto"/>
        <w:ind w:left="51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3.У</w:t>
      </w:r>
      <w:r w:rsidRPr="00134D91">
        <w:rPr>
          <w:rFonts w:ascii="Times New Roman" w:eastAsia="Times New Roman" w:hAnsi="Times New Roman" w:cs="Times New Roman"/>
          <w:color w:val="000000"/>
          <w:sz w:val="24"/>
          <w:szCs w:val="24"/>
        </w:rPr>
        <w:t>мение самостоятельно приобретать и применять на практике знания, полученные в ходе занятий, для определения собственной позиции в общественно-политической жизни, для решения познавательных и практических задач;</w:t>
      </w:r>
    </w:p>
    <w:p w:rsidR="002B3ADB" w:rsidRPr="00B64C94" w:rsidRDefault="002B3ADB" w:rsidP="002B3ADB">
      <w:pPr>
        <w:shd w:val="clear" w:color="auto" w:fill="FFFFFF"/>
        <w:spacing w:before="100" w:beforeAutospacing="1" w:after="100" w:afterAutospacing="1" w:line="240" w:lineRule="auto"/>
        <w:ind w:left="51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4.В</w:t>
      </w:r>
      <w:r w:rsidRPr="00134D91">
        <w:rPr>
          <w:rFonts w:ascii="Times New Roman" w:eastAsia="Times New Roman" w:hAnsi="Times New Roman" w:cs="Times New Roman"/>
          <w:color w:val="000000"/>
          <w:sz w:val="24"/>
          <w:szCs w:val="24"/>
        </w:rPr>
        <w:t>оспитание патриотизма и гражданственности, социальной ответственности;</w:t>
      </w:r>
    </w:p>
    <w:p w:rsidR="009D04EE" w:rsidRPr="002B3ADB" w:rsidRDefault="009D04EE" w:rsidP="009D04EE">
      <w:pPr>
        <w:spacing w:line="240" w:lineRule="auto"/>
        <w:rPr>
          <w:rFonts w:ascii="Times New Roman" w:hAnsi="Times New Roman" w:cs="Times New Roman"/>
          <w:b/>
          <w:color w:val="C0504D" w:themeColor="accent2"/>
          <w:sz w:val="24"/>
          <w:szCs w:val="24"/>
        </w:rPr>
      </w:pPr>
      <w:r w:rsidRPr="002B3ADB">
        <w:rPr>
          <w:rFonts w:ascii="Times New Roman" w:hAnsi="Times New Roman" w:cs="Times New Roman"/>
          <w:color w:val="C0504D" w:themeColor="accent2"/>
          <w:sz w:val="24"/>
          <w:szCs w:val="24"/>
        </w:rPr>
        <w:t xml:space="preserve">Данный курс ориентирован на </w:t>
      </w:r>
      <w:r w:rsidRPr="002B3ADB">
        <w:rPr>
          <w:rFonts w:ascii="Times New Roman" w:hAnsi="Times New Roman" w:cs="Times New Roman"/>
          <w:b/>
          <w:color w:val="C0504D" w:themeColor="accent2"/>
          <w:sz w:val="24"/>
          <w:szCs w:val="24"/>
        </w:rPr>
        <w:t>пособия:</w:t>
      </w:r>
    </w:p>
    <w:p w:rsidR="009D04EE" w:rsidRPr="002B3ADB" w:rsidRDefault="009D04EE" w:rsidP="009D04EE">
      <w:pPr>
        <w:spacing w:line="240" w:lineRule="auto"/>
        <w:rPr>
          <w:rFonts w:ascii="Times New Roman" w:hAnsi="Times New Roman" w:cs="Times New Roman"/>
          <w:color w:val="C0504D" w:themeColor="accent2"/>
          <w:sz w:val="24"/>
          <w:szCs w:val="24"/>
        </w:rPr>
      </w:pPr>
      <w:r w:rsidRPr="002B3ADB">
        <w:rPr>
          <w:rFonts w:ascii="Times New Roman" w:hAnsi="Times New Roman" w:cs="Times New Roman"/>
          <w:color w:val="C0504D" w:themeColor="accent2"/>
          <w:sz w:val="24"/>
          <w:szCs w:val="24"/>
        </w:rPr>
        <w:t xml:space="preserve">1.А.С. </w:t>
      </w:r>
      <w:proofErr w:type="spellStart"/>
      <w:r w:rsidRPr="002B3ADB">
        <w:rPr>
          <w:rFonts w:ascii="Times New Roman" w:hAnsi="Times New Roman" w:cs="Times New Roman"/>
          <w:color w:val="C0504D" w:themeColor="accent2"/>
          <w:sz w:val="24"/>
          <w:szCs w:val="24"/>
        </w:rPr>
        <w:t>Орлрв</w:t>
      </w:r>
      <w:proofErr w:type="spellEnd"/>
      <w:r w:rsidRPr="002B3ADB">
        <w:rPr>
          <w:rFonts w:ascii="Times New Roman" w:hAnsi="Times New Roman" w:cs="Times New Roman"/>
          <w:color w:val="C0504D" w:themeColor="accent2"/>
          <w:sz w:val="24"/>
          <w:szCs w:val="24"/>
        </w:rPr>
        <w:t xml:space="preserve">. В.А. Георгиев, Н.Г. </w:t>
      </w:r>
      <w:proofErr w:type="spellStart"/>
      <w:r w:rsidRPr="002B3ADB">
        <w:rPr>
          <w:rFonts w:ascii="Times New Roman" w:hAnsi="Times New Roman" w:cs="Times New Roman"/>
          <w:color w:val="C0504D" w:themeColor="accent2"/>
          <w:sz w:val="24"/>
          <w:szCs w:val="24"/>
        </w:rPr>
        <w:t>Геориева</w:t>
      </w:r>
      <w:proofErr w:type="spellEnd"/>
      <w:r w:rsidRPr="002B3ADB">
        <w:rPr>
          <w:rFonts w:ascii="Times New Roman" w:hAnsi="Times New Roman" w:cs="Times New Roman"/>
          <w:color w:val="C0504D" w:themeColor="accent2"/>
          <w:sz w:val="24"/>
          <w:szCs w:val="24"/>
        </w:rPr>
        <w:t xml:space="preserve">, Т.А. Сивохина </w:t>
      </w:r>
      <w:proofErr w:type="spellStart"/>
      <w:r w:rsidRPr="002B3ADB">
        <w:rPr>
          <w:rFonts w:ascii="Times New Roman" w:hAnsi="Times New Roman" w:cs="Times New Roman"/>
          <w:color w:val="C0504D" w:themeColor="accent2"/>
          <w:sz w:val="24"/>
          <w:szCs w:val="24"/>
        </w:rPr>
        <w:t>Итсория</w:t>
      </w:r>
      <w:proofErr w:type="spellEnd"/>
      <w:r w:rsidRPr="002B3ADB">
        <w:rPr>
          <w:rFonts w:ascii="Times New Roman" w:hAnsi="Times New Roman" w:cs="Times New Roman"/>
          <w:color w:val="C0504D" w:themeColor="accent2"/>
          <w:sz w:val="24"/>
          <w:szCs w:val="24"/>
        </w:rPr>
        <w:t xml:space="preserve"> России.- М, Проспект, 2019.;</w:t>
      </w:r>
    </w:p>
    <w:p w:rsidR="009D04EE" w:rsidRPr="002B3ADB" w:rsidRDefault="009D04EE" w:rsidP="009D04EE">
      <w:pPr>
        <w:spacing w:line="240" w:lineRule="auto"/>
        <w:rPr>
          <w:rFonts w:ascii="Times New Roman" w:hAnsi="Times New Roman" w:cs="Times New Roman"/>
          <w:color w:val="C0504D" w:themeColor="accent2"/>
          <w:sz w:val="24"/>
          <w:szCs w:val="24"/>
        </w:rPr>
      </w:pPr>
      <w:r w:rsidRPr="002B3ADB">
        <w:rPr>
          <w:rFonts w:ascii="Times New Roman" w:hAnsi="Times New Roman" w:cs="Times New Roman"/>
          <w:color w:val="C0504D" w:themeColor="accent2"/>
          <w:sz w:val="24"/>
          <w:szCs w:val="24"/>
        </w:rPr>
        <w:t>2.П.А. Баранов, С.В. Шевченко История. Новый полный справочник для подготовки к ЕГЭ</w:t>
      </w:r>
      <w:proofErr w:type="gramStart"/>
      <w:r w:rsidRPr="002B3ADB">
        <w:rPr>
          <w:rFonts w:ascii="Times New Roman" w:hAnsi="Times New Roman" w:cs="Times New Roman"/>
          <w:color w:val="C0504D" w:themeColor="accent2"/>
          <w:sz w:val="24"/>
          <w:szCs w:val="24"/>
        </w:rPr>
        <w:t>.-</w:t>
      </w:r>
      <w:proofErr w:type="gramEnd"/>
      <w:r w:rsidRPr="002B3ADB">
        <w:rPr>
          <w:rFonts w:ascii="Times New Roman" w:hAnsi="Times New Roman" w:cs="Times New Roman"/>
          <w:color w:val="C0504D" w:themeColor="accent2"/>
          <w:sz w:val="24"/>
          <w:szCs w:val="24"/>
        </w:rPr>
        <w:t>М, АСТ, 2019</w:t>
      </w:r>
    </w:p>
    <w:p w:rsidR="009D04EE" w:rsidRDefault="009D04EE" w:rsidP="009D04E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Объем часов учебной нагрузки, отведенных на освоение рабочей программы данного элективного курса, соответствует учебному  плану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Песчанская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СОШ»</w:t>
      </w:r>
    </w:p>
    <w:p w:rsidR="009D04EE" w:rsidRDefault="009D04EE" w:rsidP="009D04E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рассчитана на 34 часа,  из расчета 1 час в неделю.</w:t>
      </w:r>
    </w:p>
    <w:p w:rsidR="009D04EE" w:rsidRDefault="009D04EE" w:rsidP="009D04E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включает: пояснительную записку, общую характеристику элективного курса, описание места элективного курса в учебном плане, планируемые результаты освоения элективного курса, содержание программы, тематическое планирование</w:t>
      </w:r>
    </w:p>
    <w:p w:rsidR="009D04EE" w:rsidRDefault="009D04EE" w:rsidP="009D04EE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</w:p>
    <w:p w:rsidR="009D04EE" w:rsidRDefault="009D04EE" w:rsidP="009D04EE">
      <w:pPr>
        <w:rPr>
          <w:rFonts w:ascii="Times New Roman" w:hAnsi="Times New Roman" w:cs="Times New Roman"/>
          <w:sz w:val="24"/>
          <w:szCs w:val="24"/>
        </w:rPr>
      </w:pPr>
    </w:p>
    <w:p w:rsidR="009D04EE" w:rsidRDefault="009D04EE" w:rsidP="009D04EE">
      <w:pPr>
        <w:rPr>
          <w:rFonts w:ascii="Times New Roman" w:hAnsi="Times New Roman" w:cs="Times New Roman"/>
          <w:sz w:val="24"/>
          <w:szCs w:val="24"/>
        </w:rPr>
      </w:pPr>
    </w:p>
    <w:p w:rsidR="00E173C2" w:rsidRDefault="00E173C2"/>
    <w:sectPr w:rsidR="00E173C2" w:rsidSect="00E173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5E5770"/>
    <w:multiLevelType w:val="hybridMultilevel"/>
    <w:tmpl w:val="EB6C10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D04EE"/>
    <w:rsid w:val="002B3ADB"/>
    <w:rsid w:val="0058726C"/>
    <w:rsid w:val="009D04EE"/>
    <w:rsid w:val="00E12CA8"/>
    <w:rsid w:val="00E173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3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3AD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62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396</Words>
  <Characters>2263</Characters>
  <Application>Microsoft Office Word</Application>
  <DocSecurity>0</DocSecurity>
  <Lines>18</Lines>
  <Paragraphs>5</Paragraphs>
  <ScaleCrop>false</ScaleCrop>
  <Company/>
  <LinksUpToDate>false</LinksUpToDate>
  <CharactersWithSpaces>2654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4</cp:revision>
  <dcterms:created xsi:type="dcterms:W3CDTF">2020-11-07T13:23:00Z</dcterms:created>
  <dcterms:modified xsi:type="dcterms:W3CDTF">2021-10-01T19:12:00Z</dcterms:modified>
</cp:coreProperties>
</file>